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6D" w:rsidRPr="00E02A52" w:rsidRDefault="00E2246D" w:rsidP="00E2246D">
      <w:pPr>
        <w:pStyle w:val="3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0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8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6D" w:rsidRDefault="00E2246D" w:rsidP="00E2246D">
      <w:pPr>
        <w:pStyle w:val="1"/>
        <w:tabs>
          <w:tab w:val="left" w:pos="708"/>
        </w:tabs>
        <w:jc w:val="center"/>
        <w:rPr>
          <w:rFonts w:ascii="Times New Roman" w:hAnsi="Times New Roman"/>
          <w:b/>
          <w:szCs w:val="28"/>
          <w:lang w:val="ru-RU"/>
        </w:rPr>
      </w:pPr>
      <w:r w:rsidRPr="00140547">
        <w:rPr>
          <w:rFonts w:ascii="Times New Roman" w:hAnsi="Times New Roman"/>
          <w:b/>
          <w:szCs w:val="28"/>
        </w:rPr>
        <w:t>ВІДДІЛ ОСВІТИ</w:t>
      </w:r>
      <w:r>
        <w:rPr>
          <w:rFonts w:ascii="Times New Roman" w:hAnsi="Times New Roman"/>
          <w:b/>
          <w:szCs w:val="28"/>
          <w:lang w:val="ru-RU"/>
        </w:rPr>
        <w:t xml:space="preserve">, </w:t>
      </w:r>
    </w:p>
    <w:p w:rsidR="00E2246D" w:rsidRDefault="00E2246D" w:rsidP="00E2246D">
      <w:pPr>
        <w:pStyle w:val="1"/>
        <w:tabs>
          <w:tab w:val="left" w:pos="708"/>
        </w:tabs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КУЛЬТУРИ, МОЛОДІ ТА СПОРТУ</w:t>
      </w:r>
    </w:p>
    <w:p w:rsidR="00E2246D" w:rsidRDefault="00E2246D" w:rsidP="00E2246D">
      <w:pPr>
        <w:pStyle w:val="1"/>
        <w:tabs>
          <w:tab w:val="left" w:pos="708"/>
        </w:tabs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МАЛОМИХАЙЛІВСЬКОЇ СІЛЬСЬКОЇ РАДИ</w:t>
      </w:r>
    </w:p>
    <w:p w:rsidR="00E2246D" w:rsidRDefault="00E2246D" w:rsidP="00E2246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ПОКРОВСЬКОГО РАЙОНУ</w:t>
      </w:r>
    </w:p>
    <w:p w:rsidR="00E2246D" w:rsidRDefault="00E2246D" w:rsidP="00E2246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 w:rsidR="00E2246D" w:rsidRPr="00EB6BFF" w:rsidRDefault="00E2246D" w:rsidP="00E2246D">
      <w:pPr>
        <w:pStyle w:val="4"/>
        <w:tabs>
          <w:tab w:val="left" w:pos="708"/>
        </w:tabs>
        <w:spacing w:before="360"/>
        <w:jc w:val="center"/>
        <w:rPr>
          <w:b w:val="0"/>
          <w:lang w:val="uk-UA"/>
        </w:rPr>
      </w:pPr>
      <w:r w:rsidRPr="00EB6BFF">
        <w:rPr>
          <w:b w:val="0"/>
          <w:lang w:val="uk-UA"/>
        </w:rPr>
        <w:t>НАКАЗ</w:t>
      </w:r>
    </w:p>
    <w:p w:rsidR="00E2246D" w:rsidRPr="00CF6C77" w:rsidRDefault="00563C42" w:rsidP="00E2246D">
      <w:pPr>
        <w:pStyle w:val="4"/>
        <w:tabs>
          <w:tab w:val="left" w:pos="708"/>
        </w:tabs>
        <w:spacing w:before="360"/>
        <w:rPr>
          <w:lang w:val="uk-UA"/>
        </w:rPr>
      </w:pPr>
      <w:r>
        <w:rPr>
          <w:b w:val="0"/>
          <w:lang w:val="uk-UA"/>
        </w:rPr>
        <w:t>09</w:t>
      </w:r>
      <w:r w:rsidR="00E2246D">
        <w:rPr>
          <w:b w:val="0"/>
          <w:lang w:val="uk-UA"/>
        </w:rPr>
        <w:t>.01.</w:t>
      </w:r>
      <w:r w:rsidR="00E2246D">
        <w:rPr>
          <w:b w:val="0"/>
        </w:rPr>
        <w:t xml:space="preserve">2023 </w:t>
      </w:r>
      <w:r w:rsidR="00E2246D">
        <w:rPr>
          <w:b w:val="0"/>
          <w:lang w:val="uk-UA"/>
        </w:rPr>
        <w:t xml:space="preserve">               </w:t>
      </w:r>
      <w:r w:rsidR="00E2246D">
        <w:rPr>
          <w:b w:val="0"/>
          <w:lang w:val="uk-UA"/>
        </w:rPr>
        <w:tab/>
        <w:t xml:space="preserve">           </w:t>
      </w:r>
      <w:proofErr w:type="spellStart"/>
      <w:r w:rsidR="00E2246D">
        <w:rPr>
          <w:b w:val="0"/>
          <w:lang w:val="uk-UA"/>
        </w:rPr>
        <w:t>с.Маломихайлівка</w:t>
      </w:r>
      <w:proofErr w:type="spellEnd"/>
      <w:r w:rsidR="00E2246D" w:rsidRPr="00A114F8">
        <w:rPr>
          <w:b w:val="0"/>
        </w:rPr>
        <w:t xml:space="preserve">   </w:t>
      </w:r>
      <w:r w:rsidR="00E2246D">
        <w:rPr>
          <w:b w:val="0"/>
        </w:rPr>
        <w:t xml:space="preserve">                            </w:t>
      </w:r>
      <w:r w:rsidR="00E2246D" w:rsidRPr="00A114F8">
        <w:rPr>
          <w:b w:val="0"/>
        </w:rPr>
        <w:t xml:space="preserve"> № </w:t>
      </w:r>
      <w:r>
        <w:rPr>
          <w:b w:val="0"/>
        </w:rPr>
        <w:t>06</w:t>
      </w:r>
    </w:p>
    <w:p w:rsidR="00E2246D" w:rsidRDefault="00E2246D" w:rsidP="00E2246D">
      <w:pPr>
        <w:pStyle w:val="2"/>
        <w:spacing w:before="0" w:after="0" w:line="20" w:lineRule="atLeast"/>
        <w:rPr>
          <w:rFonts w:ascii="Times New Roman" w:hAnsi="Times New Roman"/>
          <w:i w:val="0"/>
        </w:rPr>
      </w:pPr>
    </w:p>
    <w:p w:rsidR="00E2246D" w:rsidRPr="00984D4F" w:rsidRDefault="00E2246D" w:rsidP="00E2246D">
      <w:pPr>
        <w:pStyle w:val="2"/>
        <w:spacing w:before="0" w:after="0" w:line="20" w:lineRule="atLeast"/>
        <w:rPr>
          <w:rFonts w:ascii="Times New Roman" w:hAnsi="Times New Roman"/>
          <w:b w:val="0"/>
          <w:i w:val="0"/>
          <w:lang w:val="ru-RU"/>
        </w:rPr>
      </w:pPr>
      <w:r w:rsidRPr="00984D4F">
        <w:rPr>
          <w:rFonts w:ascii="Times New Roman" w:hAnsi="Times New Roman"/>
          <w:b w:val="0"/>
          <w:i w:val="0"/>
        </w:rPr>
        <w:t xml:space="preserve">Про </w:t>
      </w:r>
      <w:proofErr w:type="spellStart"/>
      <w:r w:rsidRPr="00984D4F">
        <w:rPr>
          <w:rFonts w:ascii="Times New Roman" w:hAnsi="Times New Roman"/>
          <w:b w:val="0"/>
          <w:i w:val="0"/>
          <w:lang w:val="ru-RU"/>
        </w:rPr>
        <w:t>організацію</w:t>
      </w:r>
      <w:proofErr w:type="spellEnd"/>
      <w:r w:rsidRPr="00984D4F">
        <w:rPr>
          <w:rFonts w:ascii="Times New Roman" w:hAnsi="Times New Roman"/>
          <w:b w:val="0"/>
          <w:i w:val="0"/>
          <w:lang w:val="ru-RU"/>
        </w:rPr>
        <w:t xml:space="preserve"> роботи </w:t>
      </w:r>
    </w:p>
    <w:p w:rsidR="00E2246D" w:rsidRPr="00984D4F" w:rsidRDefault="00E2246D" w:rsidP="00E2246D">
      <w:pPr>
        <w:pStyle w:val="2"/>
        <w:spacing w:before="0" w:after="0" w:line="20" w:lineRule="atLeast"/>
        <w:rPr>
          <w:rFonts w:ascii="Times New Roman" w:hAnsi="Times New Roman"/>
          <w:b w:val="0"/>
          <w:i w:val="0"/>
          <w:lang w:val="ru-RU"/>
        </w:rPr>
      </w:pPr>
      <w:r w:rsidRPr="00984D4F">
        <w:rPr>
          <w:rFonts w:ascii="Times New Roman" w:hAnsi="Times New Roman"/>
          <w:b w:val="0"/>
          <w:i w:val="0"/>
          <w:lang w:val="ru-RU"/>
        </w:rPr>
        <w:t xml:space="preserve">з </w:t>
      </w:r>
      <w:proofErr w:type="spellStart"/>
      <w:r w:rsidRPr="00984D4F">
        <w:rPr>
          <w:rFonts w:ascii="Times New Roman" w:hAnsi="Times New Roman"/>
          <w:b w:val="0"/>
          <w:i w:val="0"/>
          <w:lang w:val="ru-RU"/>
        </w:rPr>
        <w:t>питань</w:t>
      </w:r>
      <w:proofErr w:type="spellEnd"/>
      <w:r w:rsidRPr="00984D4F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984D4F">
        <w:rPr>
          <w:rFonts w:ascii="Times New Roman" w:hAnsi="Times New Roman"/>
          <w:b w:val="0"/>
          <w:i w:val="0"/>
          <w:lang w:val="ru-RU"/>
        </w:rPr>
        <w:t>цивільного</w:t>
      </w:r>
      <w:proofErr w:type="spellEnd"/>
      <w:r w:rsidRPr="00984D4F">
        <w:rPr>
          <w:rFonts w:ascii="Times New Roman" w:hAnsi="Times New Roman"/>
          <w:b w:val="0"/>
          <w:i w:val="0"/>
          <w:lang w:val="ru-RU"/>
        </w:rPr>
        <w:t xml:space="preserve"> </w:t>
      </w:r>
      <w:proofErr w:type="spellStart"/>
      <w:r w:rsidRPr="00984D4F">
        <w:rPr>
          <w:rFonts w:ascii="Times New Roman" w:hAnsi="Times New Roman"/>
          <w:b w:val="0"/>
          <w:i w:val="0"/>
          <w:lang w:val="ru-RU"/>
        </w:rPr>
        <w:t>захисту</w:t>
      </w:r>
      <w:proofErr w:type="spellEnd"/>
    </w:p>
    <w:p w:rsidR="00E2246D" w:rsidRPr="00984D4F" w:rsidRDefault="00E2246D" w:rsidP="00E224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2023</w:t>
      </w:r>
      <w:r w:rsidRPr="00984D4F">
        <w:rPr>
          <w:sz w:val="28"/>
          <w:szCs w:val="28"/>
          <w:lang w:val="ru-RU"/>
        </w:rPr>
        <w:t xml:space="preserve"> </w:t>
      </w:r>
      <w:proofErr w:type="spellStart"/>
      <w:r w:rsidRPr="00984D4F">
        <w:rPr>
          <w:sz w:val="28"/>
          <w:szCs w:val="28"/>
          <w:lang w:val="ru-RU"/>
        </w:rPr>
        <w:t>році</w:t>
      </w:r>
      <w:proofErr w:type="spellEnd"/>
    </w:p>
    <w:p w:rsidR="00E2246D" w:rsidRPr="00984D4F" w:rsidRDefault="00E2246D" w:rsidP="00E2246D">
      <w:pPr>
        <w:rPr>
          <w:sz w:val="28"/>
          <w:szCs w:val="28"/>
          <w:lang w:val="ru-RU"/>
        </w:rPr>
      </w:pPr>
    </w:p>
    <w:p w:rsidR="00E2246D" w:rsidRPr="002C33BF" w:rsidRDefault="00E2246D" w:rsidP="00E2246D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підставі ст.130 Кодексу цивільного захисту України, постанов Кабінету Міністрів України з питань надзвичайних ситуацій та цивільного захисту населення, Положення про функціональну підсистему “Освіта і наука України” Єдиної державної системи запобігання та реагування на надзвичайні ситуації техногенного та природного характеру, затвердженого наказом Міністерства освіти і науки України від 03.09.2009 № 814</w:t>
      </w:r>
      <w:r>
        <w:rPr>
          <w:sz w:val="28"/>
        </w:rPr>
        <w:t>, з метою</w:t>
      </w:r>
      <w:r w:rsidRPr="002C33BF">
        <w:rPr>
          <w:sz w:val="28"/>
        </w:rPr>
        <w:t xml:space="preserve"> </w:t>
      </w:r>
      <w:r>
        <w:rPr>
          <w:sz w:val="28"/>
        </w:rPr>
        <w:t>організації навчання, захисту від наслідків н</w:t>
      </w:r>
      <w:r>
        <w:rPr>
          <w:sz w:val="28"/>
          <w:szCs w:val="28"/>
        </w:rPr>
        <w:t>адзвичайних ситуацій техногенного та природного характеру, а також під час надзвичайних ситуацій</w:t>
      </w:r>
    </w:p>
    <w:p w:rsidR="00E2246D" w:rsidRDefault="00E2246D" w:rsidP="00E2246D">
      <w:pPr>
        <w:tabs>
          <w:tab w:val="num" w:pos="0"/>
        </w:tabs>
        <w:spacing w:line="276" w:lineRule="auto"/>
        <w:jc w:val="both"/>
        <w:rPr>
          <w:i/>
          <w:sz w:val="28"/>
          <w:szCs w:val="28"/>
        </w:rPr>
      </w:pPr>
    </w:p>
    <w:p w:rsidR="00E2246D" w:rsidRPr="003C710C" w:rsidRDefault="00E2246D" w:rsidP="00E2246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3C710C">
        <w:rPr>
          <w:sz w:val="28"/>
          <w:szCs w:val="28"/>
        </w:rPr>
        <w:t>НАКАЗУЮ:</w:t>
      </w:r>
    </w:p>
    <w:p w:rsidR="00E2246D" w:rsidRPr="0089407A" w:rsidRDefault="00E2246D" w:rsidP="00E2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407A">
        <w:rPr>
          <w:sz w:val="28"/>
          <w:szCs w:val="28"/>
        </w:rPr>
        <w:t>Взяти до відома, що начальником цивільного захисту  (далі- ЦЗ) відповідно до Кодексу ЦЗ України, згідно з п. 6 Положення про</w:t>
      </w:r>
      <w:r w:rsidRPr="0089407A">
        <w:rPr>
          <w:i/>
          <w:sz w:val="28"/>
          <w:szCs w:val="28"/>
        </w:rPr>
        <w:t xml:space="preserve"> </w:t>
      </w:r>
      <w:r w:rsidRPr="0089407A">
        <w:rPr>
          <w:bCs/>
          <w:iCs/>
          <w:sz w:val="28"/>
          <w:szCs w:val="28"/>
        </w:rPr>
        <w:t>Функціональну  підсистему «Освіта і  наука  України»  Єдиної  державної  системи цивільного захисту України, затвердженого наказом начальника цивільного захисту Міністерства освіти і науки України від 03.09.2009 № 814, є керівник</w:t>
      </w:r>
      <w:r>
        <w:rPr>
          <w:i/>
          <w:sz w:val="28"/>
          <w:szCs w:val="28"/>
        </w:rPr>
        <w:t>.</w:t>
      </w:r>
      <w:r w:rsidRPr="0089407A">
        <w:rPr>
          <w:bCs/>
          <w:iCs/>
          <w:sz w:val="28"/>
          <w:szCs w:val="28"/>
        </w:rPr>
        <w:t xml:space="preserve">  Відповідно начальником ЦЗ  відділу освіти,</w:t>
      </w:r>
      <w:r>
        <w:rPr>
          <w:bCs/>
          <w:iCs/>
          <w:sz w:val="28"/>
          <w:szCs w:val="28"/>
        </w:rPr>
        <w:t xml:space="preserve"> </w:t>
      </w:r>
      <w:r w:rsidRPr="00A53E2F">
        <w:rPr>
          <w:bCs/>
          <w:iCs/>
          <w:sz w:val="28"/>
          <w:szCs w:val="28"/>
        </w:rPr>
        <w:t>культури,</w:t>
      </w:r>
      <w:r w:rsidRPr="0089407A">
        <w:rPr>
          <w:bCs/>
          <w:iCs/>
          <w:sz w:val="28"/>
          <w:szCs w:val="28"/>
        </w:rPr>
        <w:t xml:space="preserve"> молоді та спорту  </w:t>
      </w:r>
      <w:r>
        <w:rPr>
          <w:sz w:val="28"/>
          <w:szCs w:val="28"/>
        </w:rPr>
        <w:t>Маломихайлівської сільської ради</w:t>
      </w:r>
      <w:r w:rsidRPr="0089407A">
        <w:rPr>
          <w:bCs/>
          <w:iCs/>
          <w:sz w:val="28"/>
          <w:szCs w:val="28"/>
        </w:rPr>
        <w:t xml:space="preserve"> є  </w:t>
      </w:r>
      <w:r>
        <w:rPr>
          <w:bCs/>
          <w:iCs/>
          <w:sz w:val="28"/>
          <w:szCs w:val="28"/>
        </w:rPr>
        <w:t xml:space="preserve">в.о. </w:t>
      </w:r>
      <w:r w:rsidRPr="0089407A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а </w:t>
      </w:r>
      <w:r w:rsidRPr="0089407A">
        <w:rPr>
          <w:bCs/>
          <w:iCs/>
          <w:sz w:val="28"/>
          <w:szCs w:val="28"/>
        </w:rPr>
        <w:t xml:space="preserve"> відділу – </w:t>
      </w:r>
      <w:r>
        <w:rPr>
          <w:bCs/>
          <w:iCs/>
          <w:sz w:val="28"/>
          <w:szCs w:val="28"/>
        </w:rPr>
        <w:t>Хоружа А.М.,</w:t>
      </w:r>
      <w:r w:rsidRPr="0089407A">
        <w:rPr>
          <w:bCs/>
          <w:iCs/>
          <w:sz w:val="28"/>
          <w:szCs w:val="28"/>
        </w:rPr>
        <w:t xml:space="preserve"> посадовою особою з п</w:t>
      </w:r>
      <w:r>
        <w:rPr>
          <w:bCs/>
          <w:iCs/>
          <w:sz w:val="28"/>
          <w:szCs w:val="28"/>
        </w:rPr>
        <w:t>итань ЦЗ  є  спеціаліст відділу Кіріченко З.О..</w:t>
      </w:r>
    </w:p>
    <w:p w:rsidR="00E2246D" w:rsidRDefault="00E2246D" w:rsidP="00E2246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9407A">
        <w:rPr>
          <w:sz w:val="28"/>
          <w:szCs w:val="28"/>
        </w:rPr>
        <w:t xml:space="preserve">творити штаб цивільного захисту  </w:t>
      </w:r>
      <w:r>
        <w:rPr>
          <w:sz w:val="28"/>
          <w:szCs w:val="28"/>
        </w:rPr>
        <w:t>з</w:t>
      </w:r>
      <w:r w:rsidRPr="0089407A">
        <w:rPr>
          <w:sz w:val="28"/>
          <w:szCs w:val="28"/>
        </w:rPr>
        <w:t xml:space="preserve">адля організації та ведення </w:t>
      </w:r>
      <w:r>
        <w:rPr>
          <w:sz w:val="28"/>
          <w:szCs w:val="28"/>
        </w:rPr>
        <w:t>ЦЗ</w:t>
      </w:r>
      <w:r w:rsidRPr="0089407A">
        <w:rPr>
          <w:sz w:val="28"/>
          <w:szCs w:val="28"/>
        </w:rPr>
        <w:t xml:space="preserve">, захисту учасників </w:t>
      </w:r>
      <w:r w:rsidRPr="0089407A">
        <w:rPr>
          <w:sz w:val="28"/>
          <w:szCs w:val="28"/>
          <w:lang w:val="ru-RU"/>
        </w:rPr>
        <w:t>осв</w:t>
      </w:r>
      <w:r w:rsidRPr="0089407A">
        <w:rPr>
          <w:sz w:val="28"/>
          <w:szCs w:val="28"/>
        </w:rPr>
        <w:t xml:space="preserve">ітнього  процесу в разі виникнення надзвичайних ситуацій техногенного, екологічного, природного та соціального (терористичного) характеру, підготовки персоналу за навчальними програмами з </w:t>
      </w:r>
      <w:r>
        <w:rPr>
          <w:sz w:val="28"/>
          <w:szCs w:val="28"/>
        </w:rPr>
        <w:t>ЦЗ</w:t>
      </w:r>
      <w:r w:rsidRPr="0089407A">
        <w:rPr>
          <w:sz w:val="28"/>
          <w:szCs w:val="28"/>
        </w:rPr>
        <w:t>, безпеки життєдіяльності</w:t>
      </w:r>
      <w:r>
        <w:rPr>
          <w:sz w:val="28"/>
          <w:szCs w:val="28"/>
        </w:rPr>
        <w:t>.</w:t>
      </w:r>
    </w:p>
    <w:p w:rsidR="00E2246D" w:rsidRPr="0089407A" w:rsidRDefault="00E2246D" w:rsidP="00E2246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Cs/>
          <w:sz w:val="28"/>
          <w:szCs w:val="28"/>
        </w:rPr>
        <w:t>Н</w:t>
      </w:r>
      <w:r w:rsidRPr="0089407A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ом</w:t>
      </w:r>
      <w:r w:rsidRPr="0089407A">
        <w:rPr>
          <w:iCs/>
          <w:sz w:val="28"/>
          <w:szCs w:val="28"/>
        </w:rPr>
        <w:t xml:space="preserve"> штабу</w:t>
      </w:r>
      <w:r w:rsidRPr="0089407A">
        <w:rPr>
          <w:iCs/>
          <w:sz w:val="28"/>
          <w:szCs w:val="28"/>
          <w:lang w:val="ru-RU"/>
        </w:rPr>
        <w:t>,</w:t>
      </w:r>
      <w:r>
        <w:rPr>
          <w:bCs/>
          <w:iCs/>
          <w:sz w:val="28"/>
          <w:szCs w:val="28"/>
        </w:rPr>
        <w:t xml:space="preserve"> посадовою</w:t>
      </w:r>
      <w:r w:rsidRPr="0089407A">
        <w:rPr>
          <w:bCs/>
          <w:iCs/>
          <w:sz w:val="28"/>
          <w:szCs w:val="28"/>
        </w:rPr>
        <w:t xml:space="preserve">  особ</w:t>
      </w:r>
      <w:r>
        <w:rPr>
          <w:bCs/>
          <w:iCs/>
          <w:sz w:val="28"/>
          <w:szCs w:val="28"/>
          <w:lang w:val="ru-RU"/>
        </w:rPr>
        <w:t xml:space="preserve">ою </w:t>
      </w:r>
      <w:r w:rsidRPr="0089407A">
        <w:rPr>
          <w:bCs/>
          <w:iCs/>
          <w:sz w:val="28"/>
          <w:szCs w:val="28"/>
        </w:rPr>
        <w:t xml:space="preserve"> з питань ЦЗ</w:t>
      </w:r>
      <w:r>
        <w:rPr>
          <w:bCs/>
          <w:iCs/>
          <w:sz w:val="28"/>
          <w:szCs w:val="28"/>
        </w:rPr>
        <w:t xml:space="preserve"> призначити Кіріченко З.О.</w:t>
      </w:r>
      <w:r w:rsidRPr="0089407A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</w:t>
      </w:r>
      <w:r w:rsidRPr="0089407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заступника начальника </w:t>
      </w:r>
      <w:r w:rsidRPr="0089407A">
        <w:rPr>
          <w:bCs/>
          <w:iCs/>
          <w:sz w:val="28"/>
          <w:szCs w:val="28"/>
        </w:rPr>
        <w:t>відділу</w:t>
      </w:r>
      <w:r>
        <w:rPr>
          <w:sz w:val="28"/>
          <w:szCs w:val="28"/>
        </w:rPr>
        <w:t xml:space="preserve"> освіти</w:t>
      </w:r>
      <w:r>
        <w:rPr>
          <w:bCs/>
          <w:iCs/>
          <w:sz w:val="28"/>
          <w:szCs w:val="28"/>
        </w:rPr>
        <w:t>.</w:t>
      </w:r>
    </w:p>
    <w:p w:rsidR="00E2246D" w:rsidRDefault="00E2246D" w:rsidP="00E2246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 Керівникам закладів</w:t>
      </w:r>
      <w:r w:rsidRPr="00537C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осві</w:t>
      </w:r>
      <w:r w:rsidRPr="00537C19">
        <w:rPr>
          <w:bCs/>
          <w:sz w:val="28"/>
          <w:szCs w:val="28"/>
        </w:rPr>
        <w:t>ти</w:t>
      </w:r>
      <w:r>
        <w:rPr>
          <w:bCs/>
          <w:sz w:val="28"/>
          <w:szCs w:val="28"/>
        </w:rPr>
        <w:t xml:space="preserve">: </w:t>
      </w:r>
    </w:p>
    <w:p w:rsidR="00E2246D" w:rsidRDefault="00E2246D" w:rsidP="00E2246D">
      <w:pPr>
        <w:jc w:val="both"/>
        <w:rPr>
          <w:sz w:val="28"/>
          <w:szCs w:val="28"/>
        </w:rPr>
      </w:pPr>
      <w:r w:rsidRPr="00537C19">
        <w:rPr>
          <w:sz w:val="28"/>
          <w:szCs w:val="28"/>
          <w:lang w:val="ru-RU"/>
        </w:rPr>
        <w:t>4</w:t>
      </w:r>
      <w:r w:rsidRPr="00537C19">
        <w:rPr>
          <w:sz w:val="28"/>
          <w:szCs w:val="28"/>
        </w:rPr>
        <w:t xml:space="preserve">.1. </w:t>
      </w:r>
      <w:r>
        <w:rPr>
          <w:color w:val="333333"/>
          <w:sz w:val="28"/>
          <w:szCs w:val="28"/>
        </w:rPr>
        <w:t>Призначити відповідальних осіб за організацію роботи з питань цивільного захисту</w:t>
      </w:r>
      <w:r>
        <w:rPr>
          <w:sz w:val="28"/>
          <w:szCs w:val="28"/>
        </w:rPr>
        <w:t>.</w:t>
      </w:r>
    </w:p>
    <w:p w:rsidR="00E2246D" w:rsidRDefault="00563C42" w:rsidP="00E2246D">
      <w:pPr>
        <w:jc w:val="right"/>
        <w:rPr>
          <w:sz w:val="28"/>
          <w:szCs w:val="28"/>
        </w:rPr>
      </w:pPr>
      <w:r>
        <w:rPr>
          <w:sz w:val="28"/>
          <w:szCs w:val="28"/>
        </w:rPr>
        <w:t>До 20</w:t>
      </w:r>
      <w:r w:rsidR="00E2246D">
        <w:rPr>
          <w:sz w:val="28"/>
          <w:szCs w:val="28"/>
        </w:rPr>
        <w:t>.01.2022</w:t>
      </w:r>
    </w:p>
    <w:p w:rsidR="00E2246D" w:rsidRDefault="00E2246D" w:rsidP="00E2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Нести   відповідальність за  виконанням завдань цивільного захисту.  </w:t>
      </w:r>
    </w:p>
    <w:p w:rsidR="00E2246D" w:rsidRDefault="00E2246D" w:rsidP="00E2246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Постійно </w:t>
      </w:r>
    </w:p>
    <w:p w:rsidR="00E2246D" w:rsidRPr="008D6D63" w:rsidRDefault="00E2246D" w:rsidP="00E2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Призначеним </w:t>
      </w:r>
      <w:r w:rsidRPr="008D6D63">
        <w:rPr>
          <w:sz w:val="28"/>
          <w:szCs w:val="28"/>
        </w:rPr>
        <w:t xml:space="preserve">посадовим (відповідальним) особам з </w:t>
      </w:r>
      <w:r>
        <w:rPr>
          <w:sz w:val="28"/>
          <w:szCs w:val="28"/>
        </w:rPr>
        <w:t xml:space="preserve">питань </w:t>
      </w:r>
      <w:r w:rsidRPr="008D6D63">
        <w:rPr>
          <w:sz w:val="28"/>
          <w:szCs w:val="28"/>
        </w:rPr>
        <w:t>цивільного захисту розробити та затвердити необхідні документи,</w:t>
      </w:r>
      <w:r w:rsidRPr="0037688B">
        <w:rPr>
          <w:sz w:val="28"/>
          <w:szCs w:val="28"/>
        </w:rPr>
        <w:t xml:space="preserve"> </w:t>
      </w:r>
      <w:r w:rsidRPr="00537C19">
        <w:rPr>
          <w:sz w:val="28"/>
          <w:szCs w:val="28"/>
        </w:rPr>
        <w:t>функціональні обов’язки</w:t>
      </w:r>
      <w:r>
        <w:rPr>
          <w:sz w:val="28"/>
          <w:szCs w:val="28"/>
        </w:rPr>
        <w:t>, інструкції,</w:t>
      </w:r>
      <w:r w:rsidRPr="008D6D63">
        <w:rPr>
          <w:sz w:val="28"/>
          <w:szCs w:val="28"/>
        </w:rPr>
        <w:t xml:space="preserve"> плани дій з питань цивільного захисту. </w:t>
      </w:r>
    </w:p>
    <w:p w:rsidR="00E2246D" w:rsidRDefault="00E2246D" w:rsidP="00E2246D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До 01.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.2022</w:t>
      </w:r>
    </w:p>
    <w:p w:rsidR="00E2246D" w:rsidRDefault="00E2246D" w:rsidP="00E2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ru-RU"/>
        </w:rPr>
        <w:t xml:space="preserve">Координацію роботи щодо виконання цього наказу покласти на заступника начальника відділу освіти, культури, молоді та спорту Кіріченко З.О., </w:t>
      </w:r>
      <w:r>
        <w:rPr>
          <w:sz w:val="28"/>
          <w:szCs w:val="28"/>
        </w:rPr>
        <w:t>контроль - залишаю за собою.</w:t>
      </w:r>
    </w:p>
    <w:p w:rsidR="00E2246D" w:rsidRPr="003C710C" w:rsidRDefault="00E2246D" w:rsidP="00E2246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246D" w:rsidRDefault="00E2246D" w:rsidP="00E2246D">
      <w:pPr>
        <w:rPr>
          <w:sz w:val="28"/>
          <w:szCs w:val="28"/>
        </w:rPr>
      </w:pPr>
      <w:r>
        <w:rPr>
          <w:sz w:val="28"/>
          <w:szCs w:val="28"/>
        </w:rPr>
        <w:br/>
        <w:t>В. о. н</w:t>
      </w:r>
      <w:r w:rsidRPr="00D2126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 </w:t>
      </w:r>
      <w:r w:rsidRPr="00D2126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                                                  Алла ХОРУЖА </w:t>
      </w:r>
      <w:r w:rsidRPr="00D21261">
        <w:rPr>
          <w:sz w:val="28"/>
          <w:szCs w:val="28"/>
        </w:rPr>
        <w:t> </w:t>
      </w:r>
    </w:p>
    <w:p w:rsidR="00E2246D" w:rsidRDefault="00E2246D" w:rsidP="00E2246D">
      <w:pPr>
        <w:spacing w:line="0" w:lineRule="atLeast"/>
        <w:ind w:right="99"/>
        <w:jc w:val="both"/>
        <w:rPr>
          <w:sz w:val="28"/>
          <w:szCs w:val="28"/>
        </w:rPr>
      </w:pPr>
    </w:p>
    <w:p w:rsidR="00E2246D" w:rsidRDefault="00E2246D" w:rsidP="00E2246D">
      <w:pPr>
        <w:spacing w:line="0" w:lineRule="atLeast"/>
        <w:ind w:right="99"/>
        <w:jc w:val="both"/>
        <w:rPr>
          <w:sz w:val="28"/>
          <w:szCs w:val="28"/>
        </w:rPr>
      </w:pPr>
    </w:p>
    <w:p w:rsidR="00E2246D" w:rsidRPr="00E12650" w:rsidRDefault="00E2246D" w:rsidP="00E2246D">
      <w:pPr>
        <w:spacing w:line="0" w:lineRule="atLeast"/>
        <w:ind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наказом ознайомлена:                        З.О.Кіріченко</w:t>
      </w:r>
    </w:p>
    <w:bookmarkEnd w:id="0"/>
    <w:p w:rsidR="00B77811" w:rsidRPr="00E2246D" w:rsidRDefault="00B77811">
      <w:pPr>
        <w:rPr>
          <w:lang w:val="ru-RU"/>
        </w:rPr>
      </w:pPr>
    </w:p>
    <w:p w:rsidR="00AA71D0" w:rsidRPr="00E2246D" w:rsidRDefault="00AA71D0">
      <w:pPr>
        <w:rPr>
          <w:lang w:val="ru-RU"/>
        </w:rPr>
      </w:pPr>
    </w:p>
    <w:sectPr w:rsidR="00AA71D0" w:rsidRPr="00E2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D"/>
    <w:rsid w:val="00284488"/>
    <w:rsid w:val="00510E65"/>
    <w:rsid w:val="00563C42"/>
    <w:rsid w:val="007F52B9"/>
    <w:rsid w:val="00AA71D0"/>
    <w:rsid w:val="00B77811"/>
    <w:rsid w:val="00D269CC"/>
    <w:rsid w:val="00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20EF3-F3F1-48EF-8F7F-31CBD525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246D"/>
    <w:pPr>
      <w:keepNext/>
      <w:ind w:left="720"/>
      <w:outlineLvl w:val="0"/>
    </w:pPr>
    <w:rPr>
      <w:rFonts w:ascii="Tahoma" w:eastAsia="Times New Roman" w:hAnsi="Tahoma"/>
      <w:sz w:val="28"/>
      <w:szCs w:val="20"/>
    </w:rPr>
  </w:style>
  <w:style w:type="paragraph" w:styleId="2">
    <w:name w:val="heading 2"/>
    <w:basedOn w:val="a"/>
    <w:next w:val="a"/>
    <w:link w:val="20"/>
    <w:qFormat/>
    <w:rsid w:val="00E224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E2246D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46D"/>
    <w:rPr>
      <w:rFonts w:ascii="Tahoma" w:eastAsia="Times New Roman" w:hAnsi="Tahoma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2246D"/>
    <w:rPr>
      <w:rFonts w:ascii="Cambria" w:eastAsia="Calibri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E2246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246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224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4</cp:revision>
  <dcterms:created xsi:type="dcterms:W3CDTF">2023-01-12T08:18:00Z</dcterms:created>
  <dcterms:modified xsi:type="dcterms:W3CDTF">2024-01-03T13:07:00Z</dcterms:modified>
</cp:coreProperties>
</file>